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Fonts w:ascii="Arial Unicode MS" w:cs="Arial Unicode MS" w:eastAsia="Arial Unicode MS" w:hAnsi="Arial Unicode MS"/>
          <w:sz w:val="36"/>
          <w:szCs w:val="36"/>
          <w:rtl w:val="0"/>
        </w:rPr>
        <w:t xml:space="preserve">111學年度下學期4月份菜單替代食材(尚好)</w:t>
      </w:r>
    </w:p>
    <w:tbl>
      <w:tblPr>
        <w:tblStyle w:val="Table1"/>
        <w:tblW w:w="9828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242"/>
        <w:gridCol w:w="2127"/>
        <w:gridCol w:w="1984"/>
        <w:gridCol w:w="1701"/>
        <w:gridCol w:w="1256"/>
        <w:gridCol w:w="1518"/>
        <w:tblGridChange w:id="0">
          <w:tblGrid>
            <w:gridCol w:w="1242"/>
            <w:gridCol w:w="2127"/>
            <w:gridCol w:w="1984"/>
            <w:gridCol w:w="1701"/>
            <w:gridCol w:w="1256"/>
            <w:gridCol w:w="151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ind w:left="-120" w:right="-120" w:firstLine="0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循環別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菜單名稱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原食材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替代食材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sz w:val="36"/>
                <w:szCs w:val="36"/>
                <w:rtl w:val="0"/>
              </w:rPr>
              <w:t xml:space="preserve">L2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椒鹽魚排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魚排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鯊魚(片)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sz w:val="36"/>
                <w:szCs w:val="36"/>
                <w:rtl w:val="0"/>
              </w:rPr>
              <w:t xml:space="preserve">M2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金黃魚排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魚排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鯊魚(片)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sz w:val="36"/>
                <w:szCs w:val="36"/>
                <w:rtl w:val="0"/>
              </w:rPr>
              <w:t xml:space="preserve">N4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沙茶魷魚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阿根廷魷</w:t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DFKai-SB" w:cs="DFKai-SB" w:eastAsia="DFKai-SB" w:hAnsi="DFKai-SB"/>
                <w:sz w:val="36"/>
                <w:szCs w:val="3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6"/>
                <w:szCs w:val="36"/>
                <w:rtl w:val="0"/>
              </w:rPr>
              <w:t xml:space="preserve">泡魷魚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sz w:val="36"/>
                <w:szCs w:val="36"/>
                <w:rtl w:val="0"/>
              </w:rPr>
              <w:t xml:space="preserve">M1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火腿花椰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火腿切片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36"/>
                <w:szCs w:val="36"/>
                <w:rtl w:val="0"/>
              </w:rPr>
              <w:t xml:space="preserve">培根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rFonts w:ascii="Arial" w:cs="Arial" w:eastAsia="Arial" w:hAnsi="Arial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C">
      <w:pPr>
        <w:widowControl w:val="1"/>
        <w:rPr>
          <w:rFonts w:ascii="Arial" w:cs="Arial" w:eastAsia="Arial" w:hAnsi="Arial"/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276" w:left="1080" w:right="108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Arial Unicode MS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